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La sottoscritta Nunzia Ragosta nata a</w:t>
      </w:r>
      <w:r>
        <w:rPr>
          <w:rFonts w:cs="Garamond" w:ascii="Garamond" w:hAnsi="Garamond"/>
          <w:color w:val="000000"/>
          <w:sz w:val="22"/>
          <w:szCs w:val="22"/>
        </w:rPr>
        <w:t xml:space="preserve"> </w:t>
      </w:r>
      <w:r>
        <w:rPr>
          <w:rFonts w:cs="Garamond" w:ascii="Garamond" w:hAnsi="Garamond"/>
          <w:i/>
          <w:iCs/>
          <w:color w:val="000000"/>
          <w:sz w:val="22"/>
          <w:szCs w:val="22"/>
        </w:rPr>
        <w:t>omissis</w:t>
      </w:r>
      <w:r>
        <w:rPr>
          <w:rFonts w:cs="Garamond" w:ascii="Garamond" w:hAnsi="Garamond"/>
          <w:color w:val="000000"/>
          <w:sz w:val="22"/>
          <w:szCs w:val="22"/>
        </w:rPr>
        <w:t xml:space="preserve"> il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Direttore della Municipalità VIII – Piscinola, Marianella, Chiaiano, Scampia (MU081581)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ascii="Garamond" w:hAnsi="Garamond"/>
                <w:kern w:val="2"/>
                <w:sz w:val="22"/>
                <w:szCs w:val="22"/>
                <w:lang w:eastAsia="hi-IN" w:bidi="hi-IN"/>
              </w:rPr>
              <w:t>N</w:t>
            </w:r>
            <w:r>
              <w:rPr>
                <w:rFonts w:eastAsia="SimSun" w:cs="Mangal" w:ascii="Garamond" w:hAnsi="Garamond"/>
                <w:kern w:val="2"/>
                <w:sz w:val="22"/>
                <w:szCs w:val="22"/>
                <w:lang w:eastAsia="hi-IN" w:bidi="hi-IN"/>
              </w:rPr>
              <w:t>unzia Ragosta</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755</Words>
  <Characters>4656</Characters>
  <CharactersWithSpaces>5384</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2026-07-15T14:52:00Z</dcterms:created>
  <dc:creator>pc</dc:creator>
  <dc:description/>
  <dc:language>it-IT</dc:language>
  <cp:lastModifiedBy/>
  <cp:lastPrinted>2026-05-29T08:01:00Z</cp:lastPrinted>
  <dcterms:modified xsi:type="dcterms:W3CDTF">2026-07-23T11:25:00Z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